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4CB759" w14:textId="77777777" w:rsidR="00E74AEF" w:rsidRDefault="00E74AEF" w:rsidP="00E74AEF">
      <w:pPr>
        <w:jc w:val="both"/>
        <w:rPr>
          <w:rFonts w:ascii="Times New Roman" w:hAnsi="Times New Roman" w:cs="Times New Roman"/>
          <w:b/>
          <w:sz w:val="36"/>
          <w:szCs w:val="36"/>
          <w:u w:val="single"/>
        </w:rPr>
      </w:pPr>
      <w:r w:rsidRPr="004C4A9E">
        <w:rPr>
          <w:rFonts w:ascii="Times New Roman" w:hAnsi="Times New Roman" w:cs="Times New Roman"/>
          <w:b/>
          <w:sz w:val="36"/>
          <w:szCs w:val="36"/>
          <w:u w:val="single"/>
        </w:rPr>
        <w:t>Recognition Received:</w:t>
      </w:r>
    </w:p>
    <w:p w14:paraId="01229A8B" w14:textId="77777777" w:rsidR="00E74AEF" w:rsidRPr="005C6687" w:rsidRDefault="00E74AEF" w:rsidP="00E74AEF">
      <w:pPr>
        <w:jc w:val="both"/>
        <w:rPr>
          <w:rFonts w:ascii="Times New Roman" w:hAnsi="Times New Roman" w:cs="Times New Roman"/>
          <w:sz w:val="32"/>
          <w:szCs w:val="32"/>
        </w:rPr>
      </w:pPr>
      <w:r>
        <w:rPr>
          <w:rFonts w:ascii="Times New Roman" w:hAnsi="Times New Roman" w:cs="Times New Roman"/>
          <w:sz w:val="32"/>
          <w:szCs w:val="32"/>
        </w:rPr>
        <w:t xml:space="preserve">1.  </w:t>
      </w:r>
      <w:r w:rsidRPr="005C6687">
        <w:rPr>
          <w:rFonts w:ascii="Times New Roman" w:hAnsi="Times New Roman" w:cs="Times New Roman"/>
          <w:sz w:val="32"/>
          <w:szCs w:val="32"/>
        </w:rPr>
        <w:t xml:space="preserve">In August 2024, the project gained </w:t>
      </w:r>
      <w:r w:rsidRPr="000270AC">
        <w:rPr>
          <w:rStyle w:val="Strong"/>
          <w:rFonts w:ascii="Times New Roman" w:hAnsi="Times New Roman" w:cs="Times New Roman"/>
          <w:sz w:val="32"/>
          <w:szCs w:val="32"/>
        </w:rPr>
        <w:t>international recognition</w:t>
      </w:r>
      <w:r w:rsidRPr="005C6687">
        <w:rPr>
          <w:rFonts w:ascii="Times New Roman" w:hAnsi="Times New Roman" w:cs="Times New Roman"/>
          <w:sz w:val="32"/>
          <w:szCs w:val="32"/>
        </w:rPr>
        <w:t xml:space="preserve"> by being selected to present at </w:t>
      </w:r>
      <w:r w:rsidRPr="005C6687">
        <w:rPr>
          <w:rStyle w:val="Strong"/>
          <w:rFonts w:ascii="Times New Roman" w:hAnsi="Times New Roman" w:cs="Times New Roman"/>
          <w:sz w:val="32"/>
          <w:szCs w:val="32"/>
        </w:rPr>
        <w:t>ECOFEST-24, the International Conference hosted by Tamil Nadu Agricultural University (TNAU), Coimbatore</w:t>
      </w:r>
      <w:r w:rsidRPr="005C6687">
        <w:rPr>
          <w:rFonts w:ascii="Times New Roman" w:hAnsi="Times New Roman" w:cs="Times New Roman"/>
          <w:sz w:val="32"/>
          <w:szCs w:val="32"/>
        </w:rPr>
        <w:t>. Among numerous applicants, the project was chosen to showcase its innovative approach on a global platform, highlighting its relevance to sustainable agriculture and smart farming practices. This milestone not only expanded the project’s visibility but also positioned it within an international network of researchers, innovators, and practitioners.</w:t>
      </w:r>
    </w:p>
    <w:p w14:paraId="278F655E" w14:textId="77777777" w:rsidR="00E74AEF" w:rsidRDefault="00E74AEF" w:rsidP="00E74AEF">
      <w:pPr>
        <w:jc w:val="both"/>
        <w:rPr>
          <w:rFonts w:ascii="Times New Roman" w:hAnsi="Times New Roman" w:cs="Times New Roman"/>
          <w:sz w:val="32"/>
          <w:szCs w:val="32"/>
        </w:rPr>
      </w:pPr>
      <w:r>
        <w:rPr>
          <w:noProof/>
        </w:rPr>
        <w:drawing>
          <wp:inline distT="0" distB="0" distL="0" distR="0" wp14:anchorId="5111533E" wp14:editId="20B35CC0">
            <wp:extent cx="5358130" cy="5911136"/>
            <wp:effectExtent l="9525"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rot="5400000">
                      <a:off x="0" y="0"/>
                      <a:ext cx="5385765" cy="5941623"/>
                    </a:xfrm>
                    <a:prstGeom prst="rect">
                      <a:avLst/>
                    </a:prstGeom>
                    <a:noFill/>
                    <a:ln>
                      <a:noFill/>
                    </a:ln>
                  </pic:spPr>
                </pic:pic>
              </a:graphicData>
            </a:graphic>
          </wp:inline>
        </w:drawing>
      </w:r>
    </w:p>
    <w:p w14:paraId="43309AB2" w14:textId="77777777" w:rsidR="00E74AEF" w:rsidRPr="005C6687" w:rsidRDefault="00E74AEF" w:rsidP="00E74AEF">
      <w:pPr>
        <w:jc w:val="both"/>
        <w:rPr>
          <w:rFonts w:ascii="Times New Roman" w:hAnsi="Times New Roman" w:cs="Times New Roman"/>
          <w:sz w:val="32"/>
          <w:szCs w:val="32"/>
          <w:u w:val="single"/>
        </w:rPr>
      </w:pPr>
      <w:r>
        <w:rPr>
          <w:rFonts w:ascii="Times New Roman" w:hAnsi="Times New Roman" w:cs="Times New Roman"/>
          <w:sz w:val="32"/>
          <w:szCs w:val="32"/>
        </w:rPr>
        <w:lastRenderedPageBreak/>
        <w:t xml:space="preserve">2. </w:t>
      </w:r>
      <w:r w:rsidRPr="005C6687">
        <w:rPr>
          <w:rFonts w:ascii="Times New Roman" w:hAnsi="Times New Roman" w:cs="Times New Roman"/>
          <w:sz w:val="32"/>
          <w:szCs w:val="32"/>
        </w:rPr>
        <w:t xml:space="preserve">In September 2024, the project marked its beginning by participating in the </w:t>
      </w:r>
      <w:r w:rsidRPr="00604226">
        <w:rPr>
          <w:rStyle w:val="Strong"/>
          <w:rFonts w:ascii="Times New Roman" w:hAnsi="Times New Roman" w:cs="Times New Roman"/>
          <w:sz w:val="32"/>
          <w:szCs w:val="32"/>
        </w:rPr>
        <w:t>Tech Vision Event at</w:t>
      </w:r>
      <w:r w:rsidRPr="005C6687">
        <w:rPr>
          <w:rStyle w:val="Strong"/>
          <w:rFonts w:ascii="Times New Roman" w:hAnsi="Times New Roman" w:cs="Times New Roman"/>
          <w:sz w:val="32"/>
          <w:szCs w:val="32"/>
        </w:rPr>
        <w:t xml:space="preserve"> P.S.R. Engineering College</w:t>
      </w:r>
      <w:r>
        <w:rPr>
          <w:rStyle w:val="Strong"/>
          <w:rFonts w:ascii="Times New Roman" w:hAnsi="Times New Roman" w:cs="Times New Roman"/>
          <w:sz w:val="32"/>
          <w:szCs w:val="32"/>
        </w:rPr>
        <w:t xml:space="preserve">, </w:t>
      </w:r>
      <w:proofErr w:type="spellStart"/>
      <w:r>
        <w:rPr>
          <w:rStyle w:val="Strong"/>
          <w:rFonts w:ascii="Times New Roman" w:hAnsi="Times New Roman" w:cs="Times New Roman"/>
          <w:sz w:val="32"/>
          <w:szCs w:val="32"/>
        </w:rPr>
        <w:t>Sivakasi</w:t>
      </w:r>
      <w:proofErr w:type="spellEnd"/>
      <w:r w:rsidRPr="005C6687">
        <w:rPr>
          <w:rFonts w:ascii="Times New Roman" w:hAnsi="Times New Roman" w:cs="Times New Roman"/>
          <w:sz w:val="32"/>
          <w:szCs w:val="32"/>
        </w:rPr>
        <w:t xml:space="preserve">. Competing against more than 150 teams, the initial concept was presented and received significant recognition. The idea stood out for its innovation and practical applicability, ultimately securing the </w:t>
      </w:r>
      <w:r w:rsidRPr="00604226">
        <w:rPr>
          <w:rStyle w:val="Strong"/>
          <w:rFonts w:ascii="Times New Roman" w:hAnsi="Times New Roman" w:cs="Times New Roman"/>
          <w:sz w:val="32"/>
          <w:szCs w:val="32"/>
        </w:rPr>
        <w:t>First Prize</w:t>
      </w:r>
      <w:r w:rsidRPr="005C6687">
        <w:rPr>
          <w:rFonts w:ascii="Times New Roman" w:hAnsi="Times New Roman" w:cs="Times New Roman"/>
          <w:sz w:val="32"/>
          <w:szCs w:val="32"/>
        </w:rPr>
        <w:t>. This early achievement not only validated the potential of the project but also reinforced confidence in its ability to create meaningful impact in the agricultural sector.</w:t>
      </w:r>
    </w:p>
    <w:p w14:paraId="3AAB71F3" w14:textId="77777777" w:rsidR="00E74AEF" w:rsidRDefault="00E74AEF" w:rsidP="00E74AEF">
      <w:pPr>
        <w:jc w:val="center"/>
        <w:rPr>
          <w:rFonts w:ascii="Times New Roman" w:hAnsi="Times New Roman" w:cs="Times New Roman"/>
          <w:b/>
          <w:sz w:val="36"/>
          <w:szCs w:val="36"/>
          <w:u w:val="single"/>
        </w:rPr>
      </w:pPr>
      <w:r>
        <w:rPr>
          <w:noProof/>
        </w:rPr>
        <w:drawing>
          <wp:inline distT="0" distB="0" distL="0" distR="0" wp14:anchorId="1BF9E275" wp14:editId="5C715887">
            <wp:extent cx="5730875" cy="6106886"/>
            <wp:effectExtent l="0" t="0" r="317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43067" cy="6119878"/>
                    </a:xfrm>
                    <a:prstGeom prst="rect">
                      <a:avLst/>
                    </a:prstGeom>
                    <a:noFill/>
                    <a:ln>
                      <a:noFill/>
                    </a:ln>
                  </pic:spPr>
                </pic:pic>
              </a:graphicData>
            </a:graphic>
          </wp:inline>
        </w:drawing>
      </w:r>
    </w:p>
    <w:p w14:paraId="5E3F39D0" w14:textId="77777777" w:rsidR="00E74AEF" w:rsidRPr="00D738F6" w:rsidRDefault="00E74AEF" w:rsidP="00E74AEF">
      <w:pPr>
        <w:spacing w:before="100" w:beforeAutospacing="1" w:after="100" w:afterAutospacing="1" w:line="240" w:lineRule="auto"/>
        <w:jc w:val="both"/>
        <w:rPr>
          <w:rFonts w:ascii="Times New Roman" w:eastAsia="Times New Roman" w:hAnsi="Times New Roman" w:cs="Times New Roman"/>
          <w:sz w:val="32"/>
          <w:szCs w:val="32"/>
          <w:lang w:eastAsia="en-IN"/>
        </w:rPr>
      </w:pPr>
      <w:r>
        <w:rPr>
          <w:rFonts w:ascii="Times New Roman" w:eastAsia="Times New Roman" w:hAnsi="Times New Roman" w:cs="Times New Roman"/>
          <w:sz w:val="32"/>
          <w:szCs w:val="32"/>
          <w:lang w:eastAsia="en-IN"/>
        </w:rPr>
        <w:lastRenderedPageBreak/>
        <w:t xml:space="preserve">3. </w:t>
      </w:r>
      <w:r w:rsidRPr="005C6687">
        <w:rPr>
          <w:rFonts w:ascii="Times New Roman" w:eastAsia="Times New Roman" w:hAnsi="Times New Roman" w:cs="Times New Roman"/>
          <w:sz w:val="32"/>
          <w:szCs w:val="32"/>
          <w:lang w:eastAsia="en-IN"/>
        </w:rPr>
        <w:t xml:space="preserve">In November 2024, the project was submitted under a relevant theme for the </w:t>
      </w:r>
      <w:r w:rsidRPr="005C6687">
        <w:rPr>
          <w:rFonts w:ascii="Times New Roman" w:eastAsia="Times New Roman" w:hAnsi="Times New Roman" w:cs="Times New Roman"/>
          <w:b/>
          <w:bCs/>
          <w:sz w:val="32"/>
          <w:szCs w:val="32"/>
          <w:lang w:eastAsia="en-IN"/>
        </w:rPr>
        <w:t>Smart India Hackathon (SIH-24)</w:t>
      </w:r>
      <w:r w:rsidRPr="005C6687">
        <w:rPr>
          <w:rFonts w:ascii="Times New Roman" w:eastAsia="Times New Roman" w:hAnsi="Times New Roman" w:cs="Times New Roman"/>
          <w:sz w:val="32"/>
          <w:szCs w:val="32"/>
          <w:lang w:eastAsia="en-IN"/>
        </w:rPr>
        <w:t xml:space="preserve">, a prestigious national-level innovation program. Competing with 25 teams within the institution, the idea secured the </w:t>
      </w:r>
      <w:r w:rsidRPr="005C6687">
        <w:rPr>
          <w:rFonts w:ascii="Times New Roman" w:eastAsia="Times New Roman" w:hAnsi="Times New Roman" w:cs="Times New Roman"/>
          <w:b/>
          <w:bCs/>
          <w:sz w:val="32"/>
          <w:szCs w:val="32"/>
          <w:lang w:eastAsia="en-IN"/>
        </w:rPr>
        <w:t>top position at the college level</w:t>
      </w:r>
      <w:r w:rsidRPr="005C6687">
        <w:rPr>
          <w:rFonts w:ascii="Times New Roman" w:eastAsia="Times New Roman" w:hAnsi="Times New Roman" w:cs="Times New Roman"/>
          <w:sz w:val="32"/>
          <w:szCs w:val="32"/>
          <w:lang w:eastAsia="en-IN"/>
        </w:rPr>
        <w:t xml:space="preserve">, demonstrating both creativity and practical potential. As a mark of recognition, the team also received an official </w:t>
      </w:r>
      <w:r w:rsidRPr="005C6687">
        <w:rPr>
          <w:rFonts w:ascii="Times New Roman" w:eastAsia="Times New Roman" w:hAnsi="Times New Roman" w:cs="Times New Roman"/>
          <w:b/>
          <w:bCs/>
          <w:sz w:val="32"/>
          <w:szCs w:val="32"/>
          <w:lang w:eastAsia="en-IN"/>
        </w:rPr>
        <w:t>Recommendation Letter</w:t>
      </w:r>
      <w:r w:rsidRPr="005C6687">
        <w:rPr>
          <w:rFonts w:ascii="Times New Roman" w:eastAsia="Times New Roman" w:hAnsi="Times New Roman" w:cs="Times New Roman"/>
          <w:sz w:val="32"/>
          <w:szCs w:val="32"/>
          <w:lang w:eastAsia="en-IN"/>
        </w:rPr>
        <w:t>, further strengthening the credibility of the project for future opportunities and collaborations.</w:t>
      </w:r>
    </w:p>
    <w:p w14:paraId="3A99C5CB" w14:textId="77777777" w:rsidR="00E74AEF" w:rsidRDefault="00E74AEF" w:rsidP="00E74AEF">
      <w:pPr>
        <w:jc w:val="center"/>
        <w:rPr>
          <w:rFonts w:ascii="Times New Roman" w:hAnsi="Times New Roman" w:cs="Times New Roman"/>
          <w:b/>
          <w:sz w:val="36"/>
          <w:szCs w:val="36"/>
          <w:u w:val="single"/>
        </w:rPr>
      </w:pPr>
      <w:r>
        <w:rPr>
          <w:noProof/>
        </w:rPr>
        <w:drawing>
          <wp:inline distT="0" distB="0" distL="0" distR="0" wp14:anchorId="035E0B76" wp14:editId="49EA6E3B">
            <wp:extent cx="5549808" cy="67183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32816" cy="6818785"/>
                    </a:xfrm>
                    <a:prstGeom prst="rect">
                      <a:avLst/>
                    </a:prstGeom>
                    <a:noFill/>
                    <a:ln>
                      <a:noFill/>
                    </a:ln>
                  </pic:spPr>
                </pic:pic>
              </a:graphicData>
            </a:graphic>
          </wp:inline>
        </w:drawing>
      </w:r>
    </w:p>
    <w:p w14:paraId="3845BF6F" w14:textId="77777777" w:rsidR="00E74AEF" w:rsidRPr="00D738F6" w:rsidRDefault="00E74AEF" w:rsidP="00E74AEF">
      <w:pPr>
        <w:jc w:val="both"/>
        <w:rPr>
          <w:rFonts w:ascii="Times New Roman" w:hAnsi="Times New Roman" w:cs="Times New Roman"/>
          <w:b/>
          <w:sz w:val="32"/>
          <w:szCs w:val="32"/>
          <w:u w:val="single"/>
        </w:rPr>
      </w:pPr>
      <w:r>
        <w:rPr>
          <w:rFonts w:ascii="Times New Roman" w:hAnsi="Times New Roman" w:cs="Times New Roman"/>
          <w:sz w:val="32"/>
          <w:szCs w:val="32"/>
        </w:rPr>
        <w:lastRenderedPageBreak/>
        <w:t xml:space="preserve">4. </w:t>
      </w:r>
      <w:r w:rsidRPr="00D738F6">
        <w:rPr>
          <w:rFonts w:ascii="Times New Roman" w:hAnsi="Times New Roman" w:cs="Times New Roman"/>
          <w:sz w:val="32"/>
          <w:szCs w:val="32"/>
        </w:rPr>
        <w:t xml:space="preserve">In January 2025, the project advanced further by applying to the </w:t>
      </w:r>
      <w:r w:rsidRPr="00604226">
        <w:rPr>
          <w:rStyle w:val="Strong"/>
          <w:rFonts w:ascii="Times New Roman" w:hAnsi="Times New Roman" w:cs="Times New Roman"/>
          <w:sz w:val="32"/>
          <w:szCs w:val="32"/>
        </w:rPr>
        <w:t xml:space="preserve">Naan </w:t>
      </w:r>
      <w:proofErr w:type="spellStart"/>
      <w:r w:rsidRPr="00604226">
        <w:rPr>
          <w:rStyle w:val="Strong"/>
          <w:rFonts w:ascii="Times New Roman" w:hAnsi="Times New Roman" w:cs="Times New Roman"/>
          <w:sz w:val="32"/>
          <w:szCs w:val="32"/>
        </w:rPr>
        <w:t>Mudhalvan</w:t>
      </w:r>
      <w:proofErr w:type="spellEnd"/>
      <w:r w:rsidRPr="00604226">
        <w:rPr>
          <w:rStyle w:val="Strong"/>
          <w:rFonts w:ascii="Times New Roman" w:hAnsi="Times New Roman" w:cs="Times New Roman"/>
          <w:sz w:val="32"/>
          <w:szCs w:val="32"/>
        </w:rPr>
        <w:t xml:space="preserve"> Niral </w:t>
      </w:r>
      <w:proofErr w:type="spellStart"/>
      <w:r w:rsidRPr="00604226">
        <w:rPr>
          <w:rStyle w:val="Strong"/>
          <w:rFonts w:ascii="Times New Roman" w:hAnsi="Times New Roman" w:cs="Times New Roman"/>
          <w:sz w:val="32"/>
          <w:szCs w:val="32"/>
        </w:rPr>
        <w:t>Thiruvizha</w:t>
      </w:r>
      <w:proofErr w:type="spellEnd"/>
      <w:r w:rsidRPr="00604226">
        <w:rPr>
          <w:rStyle w:val="Strong"/>
          <w:rFonts w:ascii="Times New Roman" w:hAnsi="Times New Roman" w:cs="Times New Roman"/>
          <w:sz w:val="32"/>
          <w:szCs w:val="32"/>
        </w:rPr>
        <w:t xml:space="preserve"> 2.0</w:t>
      </w:r>
      <w:r w:rsidRPr="00D738F6">
        <w:rPr>
          <w:rFonts w:ascii="Times New Roman" w:hAnsi="Times New Roman" w:cs="Times New Roman"/>
          <w:sz w:val="32"/>
          <w:szCs w:val="32"/>
        </w:rPr>
        <w:t xml:space="preserve">, a large-scale innovation and entrepreneurship initiative. Out of a total of </w:t>
      </w:r>
      <w:r w:rsidRPr="00D738F6">
        <w:rPr>
          <w:rStyle w:val="Strong"/>
          <w:rFonts w:ascii="Times New Roman" w:hAnsi="Times New Roman" w:cs="Times New Roman"/>
          <w:sz w:val="32"/>
          <w:szCs w:val="32"/>
        </w:rPr>
        <w:t>15,337 applicants</w:t>
      </w:r>
      <w:r w:rsidRPr="00D738F6">
        <w:rPr>
          <w:rFonts w:ascii="Times New Roman" w:hAnsi="Times New Roman" w:cs="Times New Roman"/>
          <w:sz w:val="32"/>
          <w:szCs w:val="32"/>
        </w:rPr>
        <w:t xml:space="preserve">, the idea was successfully </w:t>
      </w:r>
      <w:r w:rsidRPr="00D738F6">
        <w:rPr>
          <w:rStyle w:val="Strong"/>
          <w:rFonts w:ascii="Times New Roman" w:hAnsi="Times New Roman" w:cs="Times New Roman"/>
          <w:sz w:val="32"/>
          <w:szCs w:val="32"/>
        </w:rPr>
        <w:t>shortlisted among the Top 1000 teams</w:t>
      </w:r>
      <w:r w:rsidRPr="00D738F6">
        <w:rPr>
          <w:rFonts w:ascii="Times New Roman" w:hAnsi="Times New Roman" w:cs="Times New Roman"/>
          <w:sz w:val="32"/>
          <w:szCs w:val="32"/>
        </w:rPr>
        <w:t>, reflecting its competitiveness, innovative strength, and potential for scalability.</w:t>
      </w:r>
    </w:p>
    <w:p w14:paraId="66CDD220" w14:textId="598785B2" w:rsidR="00E74AEF" w:rsidRDefault="00E74AEF" w:rsidP="00E74AEF">
      <w:pPr>
        <w:jc w:val="center"/>
        <w:rPr>
          <w:rFonts w:ascii="Times New Roman" w:hAnsi="Times New Roman" w:cs="Times New Roman"/>
          <w:b/>
          <w:sz w:val="36"/>
          <w:szCs w:val="36"/>
          <w:u w:val="single"/>
        </w:rPr>
      </w:pPr>
      <w:r>
        <w:rPr>
          <w:noProof/>
        </w:rPr>
        <w:drawing>
          <wp:inline distT="0" distB="0" distL="0" distR="0" wp14:anchorId="130260EA" wp14:editId="76AEFCEF">
            <wp:extent cx="5098473" cy="7228525"/>
            <wp:effectExtent l="0" t="0" r="6985" b="0"/>
            <wp:docPr id="1695060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104225" cy="7236680"/>
                    </a:xfrm>
                    <a:prstGeom prst="rect">
                      <a:avLst/>
                    </a:prstGeom>
                    <a:noFill/>
                    <a:ln>
                      <a:noFill/>
                    </a:ln>
                  </pic:spPr>
                </pic:pic>
              </a:graphicData>
            </a:graphic>
          </wp:inline>
        </w:drawing>
      </w:r>
    </w:p>
    <w:p w14:paraId="0102F670" w14:textId="7A570F9E" w:rsidR="00E74AEF" w:rsidRDefault="00E74AEF" w:rsidP="00E74AEF">
      <w:pPr>
        <w:jc w:val="both"/>
        <w:rPr>
          <w:rFonts w:ascii="Times New Roman" w:hAnsi="Times New Roman" w:cs="Times New Roman"/>
          <w:b/>
          <w:sz w:val="36"/>
          <w:szCs w:val="36"/>
          <w:u w:val="single"/>
        </w:rPr>
      </w:pPr>
      <w:r>
        <w:rPr>
          <w:noProof/>
        </w:rPr>
        <w:lastRenderedPageBreak/>
        <w:drawing>
          <wp:inline distT="0" distB="0" distL="0" distR="0" wp14:anchorId="78FF0985" wp14:editId="6B1D2D86">
            <wp:extent cx="5731328" cy="819785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416" cy="8199406"/>
                    </a:xfrm>
                    <a:prstGeom prst="rect">
                      <a:avLst/>
                    </a:prstGeom>
                    <a:noFill/>
                    <a:ln>
                      <a:noFill/>
                    </a:ln>
                  </pic:spPr>
                </pic:pic>
              </a:graphicData>
            </a:graphic>
          </wp:inline>
        </w:drawing>
      </w:r>
    </w:p>
    <w:p w14:paraId="1207F9FF" w14:textId="77777777" w:rsidR="00E74AEF" w:rsidRDefault="00E74AEF" w:rsidP="00E74AEF">
      <w:pPr>
        <w:jc w:val="both"/>
        <w:rPr>
          <w:rFonts w:ascii="Times New Roman" w:hAnsi="Times New Roman" w:cs="Times New Roman"/>
          <w:b/>
          <w:sz w:val="36"/>
          <w:szCs w:val="36"/>
          <w:u w:val="single"/>
        </w:rPr>
      </w:pPr>
    </w:p>
    <w:p w14:paraId="4C1F0F3F" w14:textId="59685168" w:rsidR="00E74AEF" w:rsidRPr="00D738F6" w:rsidRDefault="00E74AEF" w:rsidP="00E74AEF">
      <w:pPr>
        <w:jc w:val="both"/>
        <w:rPr>
          <w:rFonts w:ascii="Times New Roman" w:hAnsi="Times New Roman" w:cs="Times New Roman"/>
          <w:b/>
          <w:sz w:val="32"/>
          <w:szCs w:val="32"/>
          <w:u w:val="single"/>
        </w:rPr>
      </w:pPr>
      <w:r>
        <w:rPr>
          <w:rFonts w:ascii="Times New Roman" w:hAnsi="Times New Roman" w:cs="Times New Roman"/>
          <w:sz w:val="32"/>
          <w:szCs w:val="32"/>
        </w:rPr>
        <w:lastRenderedPageBreak/>
        <w:t xml:space="preserve">5. </w:t>
      </w:r>
      <w:r w:rsidRPr="00D738F6">
        <w:rPr>
          <w:rFonts w:ascii="Times New Roman" w:hAnsi="Times New Roman" w:cs="Times New Roman"/>
          <w:sz w:val="32"/>
          <w:szCs w:val="32"/>
        </w:rPr>
        <w:t xml:space="preserve">In March 2025, the project was showcased at the </w:t>
      </w:r>
      <w:r w:rsidRPr="00D738F6">
        <w:rPr>
          <w:rStyle w:val="Strong"/>
          <w:rFonts w:ascii="Times New Roman" w:hAnsi="Times New Roman" w:cs="Times New Roman"/>
          <w:sz w:val="32"/>
          <w:szCs w:val="32"/>
        </w:rPr>
        <w:t>NIT Calicut Global Conference</w:t>
      </w:r>
      <w:r w:rsidRPr="00D738F6">
        <w:rPr>
          <w:rFonts w:ascii="Times New Roman" w:hAnsi="Times New Roman" w:cs="Times New Roman"/>
          <w:sz w:val="32"/>
          <w:szCs w:val="32"/>
        </w:rPr>
        <w:t>, where the final-year research work was formally presented. This platform provided an opportunity to engage with global experts, academicians, and industry professionals, further enhancing the project’s credibility and strengthening its position within the broader innovation ecosystem.</w:t>
      </w:r>
    </w:p>
    <w:p w14:paraId="5E98B961" w14:textId="77777777" w:rsidR="00E74AEF" w:rsidRDefault="00E74AEF" w:rsidP="00E74AEF">
      <w:pPr>
        <w:jc w:val="center"/>
        <w:rPr>
          <w:rFonts w:ascii="Times New Roman" w:hAnsi="Times New Roman" w:cs="Times New Roman"/>
          <w:b/>
          <w:sz w:val="36"/>
          <w:szCs w:val="36"/>
          <w:u w:val="single"/>
        </w:rPr>
      </w:pPr>
      <w:r>
        <w:rPr>
          <w:noProof/>
        </w:rPr>
        <w:drawing>
          <wp:inline distT="0" distB="0" distL="0" distR="0" wp14:anchorId="5F02EA4A" wp14:editId="0DE2F233">
            <wp:extent cx="5730654" cy="3222172"/>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5044" cy="3235886"/>
                    </a:xfrm>
                    <a:prstGeom prst="rect">
                      <a:avLst/>
                    </a:prstGeom>
                    <a:noFill/>
                    <a:ln>
                      <a:noFill/>
                    </a:ln>
                  </pic:spPr>
                </pic:pic>
              </a:graphicData>
            </a:graphic>
          </wp:inline>
        </w:drawing>
      </w:r>
    </w:p>
    <w:p w14:paraId="240CA1BF" w14:textId="77777777" w:rsidR="00E74AEF" w:rsidRDefault="00E74AEF" w:rsidP="00E74AEF">
      <w:pPr>
        <w:jc w:val="center"/>
        <w:rPr>
          <w:rFonts w:ascii="Times New Roman" w:hAnsi="Times New Roman" w:cs="Times New Roman"/>
          <w:b/>
          <w:sz w:val="36"/>
          <w:szCs w:val="36"/>
          <w:u w:val="single"/>
        </w:rPr>
      </w:pPr>
      <w:r>
        <w:rPr>
          <w:noProof/>
        </w:rPr>
        <w:drawing>
          <wp:inline distT="0" distB="0" distL="0" distR="0" wp14:anchorId="567255C8" wp14:editId="7B51CFE4">
            <wp:extent cx="5201689" cy="362494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t="24485"/>
                    <a:stretch/>
                  </pic:blipFill>
                  <pic:spPr bwMode="auto">
                    <a:xfrm>
                      <a:off x="0" y="0"/>
                      <a:ext cx="5265968" cy="3669737"/>
                    </a:xfrm>
                    <a:prstGeom prst="rect">
                      <a:avLst/>
                    </a:prstGeom>
                    <a:noFill/>
                    <a:ln>
                      <a:noFill/>
                    </a:ln>
                    <a:extLst>
                      <a:ext uri="{53640926-AAD7-44D8-BBD7-CCE9431645EC}">
                        <a14:shadowObscured xmlns:a14="http://schemas.microsoft.com/office/drawing/2010/main"/>
                      </a:ext>
                    </a:extLst>
                  </pic:spPr>
                </pic:pic>
              </a:graphicData>
            </a:graphic>
          </wp:inline>
        </w:drawing>
      </w:r>
    </w:p>
    <w:p w14:paraId="13A5D842" w14:textId="77777777" w:rsidR="00E74AEF" w:rsidRDefault="00E74AEF" w:rsidP="00E74AEF">
      <w:pPr>
        <w:jc w:val="center"/>
        <w:rPr>
          <w:rFonts w:ascii="Times New Roman" w:hAnsi="Times New Roman" w:cs="Times New Roman"/>
          <w:b/>
          <w:sz w:val="36"/>
          <w:szCs w:val="36"/>
          <w:u w:val="single"/>
        </w:rPr>
      </w:pPr>
    </w:p>
    <w:p w14:paraId="5C661479" w14:textId="77777777" w:rsidR="00E74AEF" w:rsidRPr="00D738F6" w:rsidRDefault="00E74AEF" w:rsidP="00E74AEF">
      <w:pPr>
        <w:jc w:val="both"/>
        <w:rPr>
          <w:rFonts w:ascii="Times New Roman" w:hAnsi="Times New Roman" w:cs="Times New Roman"/>
          <w:b/>
          <w:sz w:val="32"/>
          <w:szCs w:val="32"/>
          <w:u w:val="single"/>
        </w:rPr>
      </w:pPr>
      <w:r>
        <w:rPr>
          <w:rFonts w:ascii="Times New Roman" w:hAnsi="Times New Roman" w:cs="Times New Roman"/>
          <w:sz w:val="32"/>
          <w:szCs w:val="32"/>
        </w:rPr>
        <w:t xml:space="preserve">6. </w:t>
      </w:r>
      <w:r w:rsidRPr="00D738F6">
        <w:rPr>
          <w:rFonts w:ascii="Times New Roman" w:hAnsi="Times New Roman" w:cs="Times New Roman"/>
          <w:sz w:val="32"/>
          <w:szCs w:val="32"/>
        </w:rPr>
        <w:t xml:space="preserve">In April 2025, the project participated in the </w:t>
      </w:r>
      <w:r w:rsidRPr="00D738F6">
        <w:rPr>
          <w:rStyle w:val="Strong"/>
          <w:rFonts w:ascii="Times New Roman" w:hAnsi="Times New Roman" w:cs="Times New Roman"/>
          <w:sz w:val="32"/>
          <w:szCs w:val="32"/>
        </w:rPr>
        <w:t>RVS Ideation</w:t>
      </w:r>
      <w:r w:rsidRPr="00D738F6">
        <w:rPr>
          <w:rFonts w:ascii="Times New Roman" w:hAnsi="Times New Roman" w:cs="Times New Roman"/>
          <w:sz w:val="32"/>
          <w:szCs w:val="32"/>
        </w:rPr>
        <w:t xml:space="preserve">, competing against 110 teams from diverse institutions. The idea was not only shortlisted but also went on to secure the </w:t>
      </w:r>
      <w:r w:rsidRPr="00D738F6">
        <w:rPr>
          <w:rStyle w:val="Strong"/>
          <w:rFonts w:ascii="Times New Roman" w:hAnsi="Times New Roman" w:cs="Times New Roman"/>
          <w:sz w:val="32"/>
          <w:szCs w:val="32"/>
        </w:rPr>
        <w:t>Third Prize</w:t>
      </w:r>
      <w:r w:rsidRPr="00D738F6">
        <w:rPr>
          <w:rFonts w:ascii="Times New Roman" w:hAnsi="Times New Roman" w:cs="Times New Roman"/>
          <w:sz w:val="32"/>
          <w:szCs w:val="32"/>
        </w:rPr>
        <w:t>, further reinforcing its innovative value and practical relevance. This recognition added to the growing list of accomplishments that validate the project’s potential for real-world application.</w:t>
      </w:r>
    </w:p>
    <w:p w14:paraId="532C3E26" w14:textId="77777777" w:rsidR="00E74AEF" w:rsidRDefault="00E74AEF" w:rsidP="00E74AEF">
      <w:pPr>
        <w:jc w:val="center"/>
        <w:rPr>
          <w:rFonts w:ascii="Times New Roman" w:hAnsi="Times New Roman" w:cs="Times New Roman"/>
          <w:b/>
          <w:sz w:val="36"/>
          <w:szCs w:val="36"/>
          <w:u w:val="single"/>
        </w:rPr>
      </w:pPr>
      <w:r>
        <w:rPr>
          <w:noProof/>
        </w:rPr>
        <w:drawing>
          <wp:inline distT="0" distB="0" distL="0" distR="0" wp14:anchorId="0CA14FCC" wp14:editId="237F033A">
            <wp:extent cx="5731023" cy="3298372"/>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9134" cy="3303040"/>
                    </a:xfrm>
                    <a:prstGeom prst="rect">
                      <a:avLst/>
                    </a:prstGeom>
                    <a:noFill/>
                    <a:ln>
                      <a:noFill/>
                    </a:ln>
                  </pic:spPr>
                </pic:pic>
              </a:graphicData>
            </a:graphic>
          </wp:inline>
        </w:drawing>
      </w:r>
    </w:p>
    <w:p w14:paraId="635909A0" w14:textId="77777777" w:rsidR="00E74AEF" w:rsidRDefault="00E74AEF" w:rsidP="00E74AEF">
      <w:pPr>
        <w:rPr>
          <w:rFonts w:ascii="Times New Roman" w:hAnsi="Times New Roman" w:cs="Times New Roman"/>
          <w:b/>
          <w:sz w:val="36"/>
          <w:szCs w:val="36"/>
          <w:u w:val="single"/>
        </w:rPr>
      </w:pPr>
      <w:r>
        <w:rPr>
          <w:noProof/>
        </w:rPr>
        <w:drawing>
          <wp:inline distT="0" distB="0" distL="0" distR="0" wp14:anchorId="5AAB91CC" wp14:editId="03053520">
            <wp:extent cx="5730875" cy="3232534"/>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2370" cy="3239018"/>
                    </a:xfrm>
                    <a:prstGeom prst="rect">
                      <a:avLst/>
                    </a:prstGeom>
                    <a:noFill/>
                    <a:ln>
                      <a:noFill/>
                    </a:ln>
                  </pic:spPr>
                </pic:pic>
              </a:graphicData>
            </a:graphic>
          </wp:inline>
        </w:drawing>
      </w:r>
    </w:p>
    <w:p w14:paraId="69D32673" w14:textId="77777777" w:rsidR="00E74AEF" w:rsidRPr="00B24B28" w:rsidRDefault="00E74AEF" w:rsidP="00E74AEF">
      <w:pPr>
        <w:jc w:val="both"/>
        <w:rPr>
          <w:rFonts w:ascii="Times New Roman" w:hAnsi="Times New Roman" w:cs="Times New Roman"/>
          <w:b/>
          <w:sz w:val="36"/>
          <w:szCs w:val="36"/>
          <w:u w:val="single"/>
        </w:rPr>
      </w:pPr>
      <w:r>
        <w:rPr>
          <w:rFonts w:ascii="Times New Roman" w:hAnsi="Times New Roman" w:cs="Times New Roman"/>
          <w:sz w:val="32"/>
          <w:szCs w:val="32"/>
        </w:rPr>
        <w:lastRenderedPageBreak/>
        <w:t xml:space="preserve">7. </w:t>
      </w:r>
      <w:r w:rsidRPr="00D738F6">
        <w:rPr>
          <w:rFonts w:ascii="Times New Roman" w:hAnsi="Times New Roman" w:cs="Times New Roman"/>
          <w:sz w:val="32"/>
          <w:szCs w:val="32"/>
        </w:rPr>
        <w:t xml:space="preserve">In April 2025, the project was also recognized at the </w:t>
      </w:r>
      <w:r w:rsidRPr="00D738F6">
        <w:rPr>
          <w:rStyle w:val="Strong"/>
          <w:rFonts w:ascii="Times New Roman" w:hAnsi="Times New Roman" w:cs="Times New Roman"/>
          <w:sz w:val="32"/>
          <w:szCs w:val="32"/>
        </w:rPr>
        <w:t>TechnoVision</w:t>
      </w:r>
      <w:r>
        <w:rPr>
          <w:rStyle w:val="Strong"/>
          <w:rFonts w:ascii="Times New Roman" w:hAnsi="Times New Roman" w:cs="Times New Roman"/>
          <w:sz w:val="32"/>
          <w:szCs w:val="32"/>
        </w:rPr>
        <w:t>2k25</w:t>
      </w:r>
      <w:r w:rsidRPr="00D738F6">
        <w:rPr>
          <w:rStyle w:val="Strong"/>
          <w:rFonts w:ascii="Times New Roman" w:hAnsi="Times New Roman" w:cs="Times New Roman"/>
          <w:sz w:val="32"/>
          <w:szCs w:val="32"/>
        </w:rPr>
        <w:t xml:space="preserve"> College Project Competition</w:t>
      </w:r>
      <w:r w:rsidRPr="00D738F6">
        <w:rPr>
          <w:rFonts w:ascii="Times New Roman" w:hAnsi="Times New Roman" w:cs="Times New Roman"/>
          <w:sz w:val="32"/>
          <w:szCs w:val="32"/>
        </w:rPr>
        <w:t xml:space="preserve">, where it was shortlisted among the </w:t>
      </w:r>
      <w:r w:rsidRPr="00D738F6">
        <w:rPr>
          <w:rStyle w:val="Strong"/>
          <w:rFonts w:ascii="Times New Roman" w:hAnsi="Times New Roman" w:cs="Times New Roman"/>
          <w:sz w:val="32"/>
          <w:szCs w:val="32"/>
        </w:rPr>
        <w:t>Top 15 projects out of nearly 200 final-year teams</w:t>
      </w:r>
      <w:r w:rsidRPr="00D738F6">
        <w:rPr>
          <w:rFonts w:ascii="Times New Roman" w:hAnsi="Times New Roman" w:cs="Times New Roman"/>
          <w:sz w:val="32"/>
          <w:szCs w:val="32"/>
        </w:rPr>
        <w:t>. This recognition at the institutional level highlighted the project’s technical depth, innovative design, and potential to address real-world challenges</w:t>
      </w:r>
      <w:r>
        <w:t>.</w:t>
      </w:r>
      <w:r>
        <w:rPr>
          <w:noProof/>
        </w:rPr>
        <w:drawing>
          <wp:inline distT="0" distB="0" distL="0" distR="0" wp14:anchorId="79D3C352" wp14:editId="4BF9118F">
            <wp:extent cx="5730689" cy="449580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9363" cy="4502605"/>
                    </a:xfrm>
                    <a:prstGeom prst="rect">
                      <a:avLst/>
                    </a:prstGeom>
                    <a:noFill/>
                    <a:ln>
                      <a:noFill/>
                    </a:ln>
                  </pic:spPr>
                </pic:pic>
              </a:graphicData>
            </a:graphic>
          </wp:inline>
        </w:drawing>
      </w:r>
    </w:p>
    <w:p w14:paraId="6476F61F" w14:textId="77777777" w:rsidR="00E74AEF" w:rsidRDefault="00E74AEF" w:rsidP="00E74AEF">
      <w:pPr>
        <w:jc w:val="both"/>
        <w:rPr>
          <w:rFonts w:ascii="Times New Roman" w:hAnsi="Times New Roman" w:cs="Times New Roman"/>
          <w:b/>
          <w:sz w:val="36"/>
          <w:szCs w:val="36"/>
          <w:u w:val="single"/>
        </w:rPr>
      </w:pPr>
    </w:p>
    <w:p w14:paraId="42CCF620" w14:textId="77777777" w:rsidR="00E74AEF" w:rsidRPr="00D738F6" w:rsidRDefault="00E74AEF" w:rsidP="00E74AEF">
      <w:pPr>
        <w:jc w:val="both"/>
        <w:rPr>
          <w:rFonts w:ascii="Times New Roman" w:hAnsi="Times New Roman" w:cs="Times New Roman"/>
          <w:b/>
          <w:sz w:val="32"/>
          <w:szCs w:val="32"/>
          <w:u w:val="single"/>
        </w:rPr>
      </w:pPr>
      <w:r>
        <w:rPr>
          <w:rFonts w:ascii="Times New Roman" w:hAnsi="Times New Roman" w:cs="Times New Roman"/>
          <w:b/>
          <w:bCs/>
          <w:sz w:val="32"/>
          <w:szCs w:val="32"/>
        </w:rPr>
        <w:t xml:space="preserve">8. </w:t>
      </w:r>
      <w:r w:rsidRPr="00D738F6">
        <w:rPr>
          <w:rFonts w:ascii="Times New Roman" w:hAnsi="Times New Roman" w:cs="Times New Roman"/>
          <w:b/>
          <w:bCs/>
          <w:sz w:val="32"/>
          <w:szCs w:val="32"/>
        </w:rPr>
        <w:t>May 2025 – ECOFEST-25 International Conference (Best Oral Presentation)</w:t>
      </w:r>
      <w:r w:rsidRPr="00D738F6">
        <w:rPr>
          <w:rFonts w:ascii="Times New Roman" w:hAnsi="Times New Roman" w:cs="Times New Roman"/>
          <w:b/>
          <w:bCs/>
          <w:sz w:val="32"/>
          <w:szCs w:val="32"/>
        </w:rPr>
        <w:br/>
      </w:r>
      <w:r w:rsidRPr="00604226">
        <w:rPr>
          <w:rFonts w:ascii="Times New Roman" w:hAnsi="Times New Roman" w:cs="Times New Roman"/>
          <w:bCs/>
          <w:sz w:val="32"/>
          <w:szCs w:val="32"/>
        </w:rPr>
        <w:t>In May 2025, the project was presented at the</w:t>
      </w:r>
      <w:r w:rsidRPr="00D738F6">
        <w:rPr>
          <w:rFonts w:ascii="Times New Roman" w:hAnsi="Times New Roman" w:cs="Times New Roman"/>
          <w:b/>
          <w:bCs/>
          <w:sz w:val="32"/>
          <w:szCs w:val="32"/>
        </w:rPr>
        <w:t xml:space="preserve"> ECOFEST-25 International Conference, hosted by Tamil Nadu Agricultural University (TNAU),</w:t>
      </w:r>
      <w:r>
        <w:rPr>
          <w:rFonts w:ascii="Times New Roman" w:hAnsi="Times New Roman" w:cs="Times New Roman"/>
          <w:b/>
          <w:bCs/>
          <w:sz w:val="32"/>
          <w:szCs w:val="32"/>
        </w:rPr>
        <w:t xml:space="preserve"> </w:t>
      </w:r>
      <w:r w:rsidRPr="00D738F6">
        <w:rPr>
          <w:rFonts w:ascii="Times New Roman" w:hAnsi="Times New Roman" w:cs="Times New Roman"/>
          <w:b/>
          <w:bCs/>
          <w:sz w:val="32"/>
          <w:szCs w:val="32"/>
        </w:rPr>
        <w:t>Coimbatore</w:t>
      </w:r>
      <w:r>
        <w:rPr>
          <w:rFonts w:ascii="Times New Roman" w:hAnsi="Times New Roman" w:cs="Times New Roman"/>
          <w:b/>
          <w:bCs/>
          <w:sz w:val="32"/>
          <w:szCs w:val="32"/>
        </w:rPr>
        <w:t>.</w:t>
      </w:r>
      <w:r>
        <w:rPr>
          <w:rFonts w:ascii="Times New Roman" w:hAnsi="Times New Roman" w:cs="Times New Roman"/>
          <w:sz w:val="32"/>
          <w:szCs w:val="32"/>
        </w:rPr>
        <w:t xml:space="preserve"> </w:t>
      </w:r>
      <w:r w:rsidRPr="00D738F6">
        <w:rPr>
          <w:rFonts w:ascii="Times New Roman" w:hAnsi="Times New Roman" w:cs="Times New Roman"/>
          <w:sz w:val="32"/>
          <w:szCs w:val="32"/>
        </w:rPr>
        <w:t xml:space="preserve">During the event, </w:t>
      </w:r>
      <w:r>
        <w:rPr>
          <w:rFonts w:ascii="Times New Roman" w:hAnsi="Times New Roman" w:cs="Times New Roman"/>
          <w:sz w:val="32"/>
          <w:szCs w:val="32"/>
        </w:rPr>
        <w:t xml:space="preserve">I </w:t>
      </w:r>
      <w:r w:rsidRPr="00D738F6">
        <w:rPr>
          <w:rFonts w:ascii="Times New Roman" w:hAnsi="Times New Roman" w:cs="Times New Roman"/>
          <w:sz w:val="32"/>
          <w:szCs w:val="32"/>
        </w:rPr>
        <w:t xml:space="preserve">participated in the </w:t>
      </w:r>
      <w:r w:rsidRPr="00D738F6">
        <w:rPr>
          <w:rStyle w:val="Strong"/>
          <w:rFonts w:ascii="Times New Roman" w:hAnsi="Times New Roman" w:cs="Times New Roman"/>
          <w:sz w:val="32"/>
          <w:szCs w:val="32"/>
        </w:rPr>
        <w:t>Idea Pitch Desk Competition</w:t>
      </w:r>
      <w:r w:rsidRPr="00D738F6">
        <w:rPr>
          <w:rFonts w:ascii="Times New Roman" w:hAnsi="Times New Roman" w:cs="Times New Roman"/>
          <w:sz w:val="32"/>
          <w:szCs w:val="32"/>
        </w:rPr>
        <w:t xml:space="preserve">, where it stood out among several innovative concepts and secured the </w:t>
      </w:r>
      <w:r w:rsidRPr="00D738F6">
        <w:rPr>
          <w:rStyle w:val="Strong"/>
          <w:rFonts w:ascii="Times New Roman" w:hAnsi="Times New Roman" w:cs="Times New Roman"/>
          <w:sz w:val="32"/>
          <w:szCs w:val="32"/>
        </w:rPr>
        <w:t>Third Prize</w:t>
      </w:r>
      <w:r w:rsidRPr="00D738F6">
        <w:rPr>
          <w:rFonts w:ascii="Times New Roman" w:hAnsi="Times New Roman" w:cs="Times New Roman"/>
          <w:sz w:val="32"/>
          <w:szCs w:val="32"/>
        </w:rPr>
        <w:t xml:space="preserve">. This recognition </w:t>
      </w:r>
      <w:r w:rsidRPr="00D738F6">
        <w:rPr>
          <w:rFonts w:ascii="Times New Roman" w:hAnsi="Times New Roman" w:cs="Times New Roman"/>
          <w:sz w:val="32"/>
          <w:szCs w:val="32"/>
        </w:rPr>
        <w:lastRenderedPageBreak/>
        <w:t>highlighted the project’s entrepreneurial potential and its ability to address real-world challenges with practical, scalable solutions.</w:t>
      </w:r>
    </w:p>
    <w:p w14:paraId="4C0B14EC" w14:textId="77777777" w:rsidR="00E74AEF" w:rsidRDefault="00E74AEF" w:rsidP="00E74AEF">
      <w:pPr>
        <w:jc w:val="both"/>
        <w:rPr>
          <w:rFonts w:ascii="Times New Roman" w:hAnsi="Times New Roman" w:cs="Times New Roman"/>
          <w:b/>
          <w:sz w:val="36"/>
          <w:szCs w:val="36"/>
          <w:u w:val="single"/>
        </w:rPr>
      </w:pPr>
      <w:r>
        <w:rPr>
          <w:noProof/>
        </w:rPr>
        <w:drawing>
          <wp:inline distT="0" distB="0" distL="0" distR="0" wp14:anchorId="2D237397" wp14:editId="44163D20">
            <wp:extent cx="5758543" cy="41478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9826" cy="4155947"/>
                    </a:xfrm>
                    <a:prstGeom prst="rect">
                      <a:avLst/>
                    </a:prstGeom>
                    <a:noFill/>
                    <a:ln>
                      <a:noFill/>
                    </a:ln>
                  </pic:spPr>
                </pic:pic>
              </a:graphicData>
            </a:graphic>
          </wp:inline>
        </w:drawing>
      </w:r>
    </w:p>
    <w:p w14:paraId="602E7FC5" w14:textId="77777777" w:rsidR="00E74AEF" w:rsidRDefault="00E74AEF" w:rsidP="00E74AEF">
      <w:pPr>
        <w:jc w:val="both"/>
        <w:rPr>
          <w:rFonts w:ascii="Times New Roman" w:hAnsi="Times New Roman" w:cs="Times New Roman"/>
          <w:b/>
          <w:sz w:val="36"/>
          <w:szCs w:val="36"/>
          <w:u w:val="single"/>
        </w:rPr>
      </w:pPr>
      <w:r>
        <w:rPr>
          <w:noProof/>
        </w:rPr>
        <w:drawing>
          <wp:inline distT="0" distB="0" distL="0" distR="0" wp14:anchorId="2433C33A" wp14:editId="70D5504C">
            <wp:extent cx="5731510" cy="3822153"/>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822153"/>
                    </a:xfrm>
                    <a:prstGeom prst="rect">
                      <a:avLst/>
                    </a:prstGeom>
                    <a:noFill/>
                    <a:ln>
                      <a:noFill/>
                    </a:ln>
                  </pic:spPr>
                </pic:pic>
              </a:graphicData>
            </a:graphic>
          </wp:inline>
        </w:drawing>
      </w:r>
    </w:p>
    <w:p w14:paraId="72E880D4" w14:textId="77777777" w:rsidR="00E74AEF" w:rsidRPr="00D738F6" w:rsidRDefault="00E74AEF" w:rsidP="00E74AEF">
      <w:pPr>
        <w:jc w:val="both"/>
        <w:rPr>
          <w:rFonts w:ascii="Times New Roman" w:hAnsi="Times New Roman" w:cs="Times New Roman"/>
          <w:b/>
          <w:sz w:val="32"/>
          <w:szCs w:val="32"/>
          <w:u w:val="single"/>
        </w:rPr>
      </w:pPr>
      <w:bookmarkStart w:id="0" w:name="_Hlk208824473"/>
      <w:r>
        <w:rPr>
          <w:rStyle w:val="Strong"/>
          <w:rFonts w:ascii="Times New Roman" w:hAnsi="Times New Roman" w:cs="Times New Roman"/>
          <w:sz w:val="32"/>
          <w:szCs w:val="32"/>
        </w:rPr>
        <w:lastRenderedPageBreak/>
        <w:t xml:space="preserve">9. </w:t>
      </w:r>
      <w:r w:rsidRPr="00D738F6">
        <w:rPr>
          <w:rStyle w:val="Strong"/>
          <w:rFonts w:ascii="Times New Roman" w:hAnsi="Times New Roman" w:cs="Times New Roman"/>
          <w:sz w:val="32"/>
          <w:szCs w:val="32"/>
        </w:rPr>
        <w:t>May 2025 – ECOFEST-25 International Conference (Best Oral Presentation)</w:t>
      </w:r>
      <w:r w:rsidRPr="00D738F6">
        <w:rPr>
          <w:rFonts w:ascii="Times New Roman" w:hAnsi="Times New Roman" w:cs="Times New Roman"/>
          <w:sz w:val="32"/>
          <w:szCs w:val="32"/>
        </w:rPr>
        <w:br/>
        <w:t xml:space="preserve">In May 2025, the project was presented at the </w:t>
      </w:r>
      <w:r w:rsidRPr="00D738F6">
        <w:rPr>
          <w:rStyle w:val="Strong"/>
          <w:rFonts w:ascii="Times New Roman" w:hAnsi="Times New Roman" w:cs="Times New Roman"/>
          <w:sz w:val="32"/>
          <w:szCs w:val="32"/>
        </w:rPr>
        <w:t>ECOFEST-25 International Conference</w:t>
      </w:r>
      <w:r w:rsidRPr="00D738F6">
        <w:rPr>
          <w:rFonts w:ascii="Times New Roman" w:hAnsi="Times New Roman" w:cs="Times New Roman"/>
          <w:sz w:val="32"/>
          <w:szCs w:val="32"/>
        </w:rPr>
        <w:t xml:space="preserve">, hosted by </w:t>
      </w:r>
      <w:r w:rsidRPr="00D738F6">
        <w:rPr>
          <w:rStyle w:val="Strong"/>
          <w:rFonts w:ascii="Times New Roman" w:hAnsi="Times New Roman" w:cs="Times New Roman"/>
          <w:sz w:val="32"/>
          <w:szCs w:val="32"/>
        </w:rPr>
        <w:t>Tamil Nadu Agricultural University (TNAU), Coimbatore</w:t>
      </w:r>
      <w:bookmarkEnd w:id="0"/>
      <w:r w:rsidRPr="00D738F6">
        <w:rPr>
          <w:rFonts w:ascii="Times New Roman" w:hAnsi="Times New Roman" w:cs="Times New Roman"/>
          <w:sz w:val="32"/>
          <w:szCs w:val="32"/>
        </w:rPr>
        <w:t xml:space="preserve">. The team’s research presentation earned the </w:t>
      </w:r>
      <w:r w:rsidRPr="00D738F6">
        <w:rPr>
          <w:rStyle w:val="Strong"/>
          <w:rFonts w:ascii="Times New Roman" w:hAnsi="Times New Roman" w:cs="Times New Roman"/>
          <w:sz w:val="32"/>
          <w:szCs w:val="32"/>
        </w:rPr>
        <w:t>Best Oral Presentation Award</w:t>
      </w:r>
      <w:r w:rsidRPr="00D738F6">
        <w:rPr>
          <w:rFonts w:ascii="Times New Roman" w:hAnsi="Times New Roman" w:cs="Times New Roman"/>
          <w:sz w:val="32"/>
          <w:szCs w:val="32"/>
        </w:rPr>
        <w:t>, showcasing the project’s academic depth, technical rigor, and relevance to global discussions on sustainable agriculture.</w:t>
      </w:r>
    </w:p>
    <w:p w14:paraId="5CA3442B" w14:textId="77777777" w:rsidR="00E74AEF" w:rsidRDefault="00E74AEF" w:rsidP="00E74AEF">
      <w:pPr>
        <w:jc w:val="both"/>
        <w:rPr>
          <w:rFonts w:ascii="Times New Roman" w:hAnsi="Times New Roman" w:cs="Times New Roman"/>
          <w:b/>
          <w:sz w:val="36"/>
          <w:szCs w:val="36"/>
          <w:u w:val="single"/>
        </w:rPr>
      </w:pPr>
      <w:r>
        <w:rPr>
          <w:noProof/>
        </w:rPr>
        <w:drawing>
          <wp:inline distT="0" distB="0" distL="0" distR="0" wp14:anchorId="427677B5" wp14:editId="55DB3D95">
            <wp:extent cx="5920919" cy="32004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6757" cy="3219771"/>
                    </a:xfrm>
                    <a:prstGeom prst="rect">
                      <a:avLst/>
                    </a:prstGeom>
                    <a:noFill/>
                    <a:ln>
                      <a:noFill/>
                    </a:ln>
                  </pic:spPr>
                </pic:pic>
              </a:graphicData>
            </a:graphic>
          </wp:inline>
        </w:drawing>
      </w:r>
    </w:p>
    <w:p w14:paraId="77937578" w14:textId="7DAACFC1" w:rsidR="00280A9B" w:rsidRPr="00E74AEF" w:rsidRDefault="00E74AEF" w:rsidP="00E74AEF">
      <w:pPr>
        <w:jc w:val="both"/>
        <w:rPr>
          <w:rFonts w:ascii="Times New Roman" w:hAnsi="Times New Roman" w:cs="Times New Roman"/>
          <w:b/>
          <w:sz w:val="36"/>
          <w:szCs w:val="36"/>
          <w:u w:val="single"/>
        </w:rPr>
      </w:pPr>
      <w:r>
        <w:rPr>
          <w:noProof/>
        </w:rPr>
        <w:drawing>
          <wp:inline distT="0" distB="0" distL="0" distR="0" wp14:anchorId="56D66D5F" wp14:editId="7B2EB318">
            <wp:extent cx="5920740" cy="3145652"/>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5306"/>
                    <a:stretch/>
                  </pic:blipFill>
                  <pic:spPr bwMode="auto">
                    <a:xfrm>
                      <a:off x="0" y="0"/>
                      <a:ext cx="5950293" cy="3161353"/>
                    </a:xfrm>
                    <a:prstGeom prst="rect">
                      <a:avLst/>
                    </a:prstGeom>
                    <a:noFill/>
                    <a:ln>
                      <a:noFill/>
                    </a:ln>
                    <a:extLst>
                      <a:ext uri="{53640926-AAD7-44D8-BBD7-CCE9431645EC}">
                        <a14:shadowObscured xmlns:a14="http://schemas.microsoft.com/office/drawing/2010/main"/>
                      </a:ext>
                    </a:extLst>
                  </pic:spPr>
                </pic:pic>
              </a:graphicData>
            </a:graphic>
          </wp:inline>
        </w:drawing>
      </w:r>
    </w:p>
    <w:sectPr w:rsidR="00280A9B" w:rsidRPr="00E74AEF" w:rsidSect="00E74AEF">
      <w:footerReference w:type="default" r:id="rId1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99AE7" w14:textId="77777777" w:rsidR="00000000" w:rsidRPr="00921862" w:rsidRDefault="00000000">
    <w:pPr>
      <w:pStyle w:val="Footer"/>
      <w:jc w:val="center"/>
      <w:rPr>
        <w:rFonts w:ascii="Times New Roman" w:hAnsi="Times New Roman" w:cs="Times New Roman"/>
        <w:b/>
        <w:caps/>
        <w:noProof/>
        <w:color w:val="000000" w:themeColor="text1"/>
      </w:rPr>
    </w:pPr>
    <w:r w:rsidRPr="00921862">
      <w:rPr>
        <w:rFonts w:ascii="Times New Roman" w:hAnsi="Times New Roman" w:cs="Times New Roman"/>
        <w:b/>
        <w:caps/>
        <w:color w:val="000000" w:themeColor="text1"/>
      </w:rPr>
      <w:fldChar w:fldCharType="begin"/>
    </w:r>
    <w:r w:rsidRPr="00921862">
      <w:rPr>
        <w:rFonts w:ascii="Times New Roman" w:hAnsi="Times New Roman" w:cs="Times New Roman"/>
        <w:b/>
        <w:caps/>
        <w:color w:val="000000" w:themeColor="text1"/>
      </w:rPr>
      <w:instrText xml:space="preserve"> PAGE   \* MERGEFORMAT </w:instrText>
    </w:r>
    <w:r w:rsidRPr="00921862">
      <w:rPr>
        <w:rFonts w:ascii="Times New Roman" w:hAnsi="Times New Roman" w:cs="Times New Roman"/>
        <w:b/>
        <w:caps/>
        <w:color w:val="000000" w:themeColor="text1"/>
      </w:rPr>
      <w:fldChar w:fldCharType="separate"/>
    </w:r>
    <w:r w:rsidRPr="00921862">
      <w:rPr>
        <w:rFonts w:ascii="Times New Roman" w:hAnsi="Times New Roman" w:cs="Times New Roman"/>
        <w:b/>
        <w:caps/>
        <w:noProof/>
        <w:color w:val="000000" w:themeColor="text1"/>
      </w:rPr>
      <w:t>2</w:t>
    </w:r>
    <w:r w:rsidRPr="00921862">
      <w:rPr>
        <w:rFonts w:ascii="Times New Roman" w:hAnsi="Times New Roman" w:cs="Times New Roman"/>
        <w:b/>
        <w:caps/>
        <w:noProof/>
        <w:color w:val="000000" w:themeColor="text1"/>
      </w:rPr>
      <w:fldChar w:fldCharType="end"/>
    </w:r>
  </w:p>
  <w:p w14:paraId="24D85B13" w14:textId="77777777" w:rsidR="00000000" w:rsidRDefault="00000000">
    <w:pPr>
      <w:pStyle w:val="Footer"/>
    </w:pPr>
  </w:p>
</w:ft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4AEF"/>
    <w:rsid w:val="00280A9B"/>
    <w:rsid w:val="00E42203"/>
    <w:rsid w:val="00E74AEF"/>
    <w:rsid w:val="00F81F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09622A"/>
  <w15:chartTrackingRefBased/>
  <w15:docId w15:val="{F297C783-0552-4666-881D-E87EAFDF0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4AEF"/>
    <w:pPr>
      <w:spacing w:after="200" w:line="276" w:lineRule="auto"/>
    </w:pPr>
    <w:rPr>
      <w:kern w:val="0"/>
      <w:lang w:val="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E74AEF"/>
    <w:rPr>
      <w:b/>
      <w:bCs/>
    </w:rPr>
  </w:style>
  <w:style w:type="paragraph" w:styleId="Footer">
    <w:name w:val="footer"/>
    <w:basedOn w:val="Normal"/>
    <w:link w:val="FooterChar"/>
    <w:uiPriority w:val="99"/>
    <w:unhideWhenUsed/>
    <w:rsid w:val="00E74AEF"/>
    <w:pPr>
      <w:tabs>
        <w:tab w:val="center" w:pos="4513"/>
        <w:tab w:val="right" w:pos="9026"/>
      </w:tabs>
      <w:spacing w:after="0" w:line="240" w:lineRule="auto"/>
    </w:pPr>
  </w:style>
  <w:style w:type="character" w:customStyle="1" w:styleId="FooterChar">
    <w:name w:val="Footer Char"/>
    <w:basedOn w:val="DefaultParagraphFont"/>
    <w:link w:val="Footer"/>
    <w:uiPriority w:val="99"/>
    <w:rsid w:val="00E74AEF"/>
    <w:rPr>
      <w:kern w:val="0"/>
      <w:lang w:val="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jpeg"/><Relationship Id="rId17" Type="http://schemas.openxmlformats.org/officeDocument/2006/relationships/image" Target="media/image14.jpe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jpeg"/><Relationship Id="rId10" Type="http://schemas.openxmlformats.org/officeDocument/2006/relationships/image" Target="media/image7.jpeg"/><Relationship Id="rId19"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10</Pages>
  <Words>601</Words>
  <Characters>3429</Characters>
  <Application>Microsoft Office Word</Application>
  <DocSecurity>0</DocSecurity>
  <Lines>28</Lines>
  <Paragraphs>8</Paragraphs>
  <ScaleCrop>false</ScaleCrop>
  <Company/>
  <LinksUpToDate>false</LinksUpToDate>
  <CharactersWithSpaces>4022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AravindhAarya .G</dc:creator>
  <cp:keywords/>
  <dc:description/>
  <cp:lastModifiedBy>AravindhAarya .G</cp:lastModifiedBy>
  <cp:revision>1</cp:revision>
  <dcterms:created xsi:type="dcterms:W3CDTF">2025-12-31T04:01:00Z</dcterms:created>
  <dcterms:modified xsi:type="dcterms:W3CDTF">2025-12-31T04:06:00Z</dcterms:modified>
</cp:coreProperties>
</file>